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D0FC6" w:rsidRDefault="00F53F99" w:rsidP="006B494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D0FC6" w:rsidRDefault="00F53F99" w:rsidP="006B494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53F99" w:rsidRPr="002D0FC6" w:rsidRDefault="006B494A" w:rsidP="006B494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0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980A57" w:rsidRPr="002D0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продовольственных товаров</w:t>
      </w:r>
      <w:r w:rsidRPr="002D0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6B494A" w:rsidRPr="002D0FC6" w:rsidRDefault="006B494A" w:rsidP="006B494A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D0FC6" w:rsidRDefault="00F53F99" w:rsidP="006B494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6B494A" w:rsidRPr="002D0FC6" w:rsidRDefault="006B494A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D0FC6">
        <w:rPr>
          <w:rFonts w:ascii="Times New Roman" w:eastAsia="Times New Roman" w:hAnsi="Times New Roman" w:cs="Times New Roman"/>
          <w:b/>
          <w:sz w:val="24"/>
          <w:szCs w:val="24"/>
        </w:rPr>
        <w:t>19.03.04 Технология продукции и организация общественного питания</w:t>
      </w:r>
      <w:r w:rsidRPr="002D0F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0FC6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Технология продукции и организация общественного питания)</w:t>
      </w:r>
      <w:r w:rsidRPr="002D0FC6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6B494A" w:rsidRPr="002D0FC6" w:rsidRDefault="006B494A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sz w:val="24"/>
          <w:szCs w:val="24"/>
        </w:rPr>
        <w:t>Предназначена для обучающихся по очной и заочной формам обучения.</w:t>
      </w:r>
    </w:p>
    <w:p w:rsidR="00F53F99" w:rsidRPr="002D0FC6" w:rsidRDefault="00D65D53" w:rsidP="006B494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D0F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53F99" w:rsidRPr="002D0FC6" w:rsidRDefault="00F53F99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 следующих  компетенций</w:t>
      </w:r>
      <w:r w:rsidRPr="002D0FC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:</w:t>
      </w:r>
      <w:r w:rsidRPr="002D0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80A57" w:rsidRPr="002D0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ОПК-3.</w:t>
      </w:r>
    </w:p>
    <w:p w:rsidR="00F53F99" w:rsidRPr="002D0FC6" w:rsidRDefault="00F53F99" w:rsidP="006B494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2D0FC6" w:rsidRDefault="00F53F99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основных понятий, терминов и их определений в области товароведения продовольственных товаров;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особенностей химического состава и потребительских свойств товаров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факторов, формирующих и сохраняющих качество и безопасность продовольственных товаров  на всех этапах жизненного цикла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основных методов идентификации потребительских товаров и способов обнаружения и защиты товаров от фальсификации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требования к упаковке и маркировке товаров, условия и сроки их хранения и транспортирования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основных нормативных и правовых документов в соответствии с направлением и направленностью подготовки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методов контроля качества товаров и проведения экспертизы качества продовольственных товаров;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основных понятий, терминов и их определений в области товароведения продовольственных товаров.</w:t>
      </w:r>
    </w:p>
    <w:p w:rsidR="00F53F99" w:rsidRPr="002D0FC6" w:rsidRDefault="00F53F99" w:rsidP="006B494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2D0FC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анализировать и работать с нормативными документами и законодательными актами, касающихся оценки качества и безопасности продовольственных товаров;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проводить экспертизу качества продовольственных товаров</w:t>
      </w:r>
      <w:r w:rsidRPr="002D0FC6">
        <w:rPr>
          <w:rFonts w:ascii="Times New Roman" w:hAnsi="Times New Roman" w:cs="Times New Roman"/>
          <w:sz w:val="24"/>
          <w:szCs w:val="24"/>
        </w:rPr>
        <w:t>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проводить документальную идентификацию и установление ассортиментной принадлежности товаров;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проводить идентификацию и обнаруживать фальсификацию продовольственных товаров на всех этапах товародвижения;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разрабатывать мероприятия по предупреждению дефектов и потерь;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обеспечивать соблюдение правил и режимов хранения, транспортирования и реализации продовольственных товаров.</w:t>
      </w:r>
    </w:p>
    <w:p w:rsidR="00F53F99" w:rsidRPr="002D0FC6" w:rsidRDefault="00F53F99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- о 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>потребительской ценности продовольственных товаров, возможных видах опасностей для человека и критериях безопасности;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0FC6">
        <w:rPr>
          <w:rFonts w:ascii="Times New Roman" w:hAnsi="Times New Roman" w:cs="Times New Roman"/>
          <w:color w:val="000000"/>
          <w:sz w:val="24"/>
          <w:szCs w:val="24"/>
        </w:rPr>
        <w:t>- классификации продовольственных товаров.</w:t>
      </w:r>
    </w:p>
    <w:p w:rsidR="00F53F99" w:rsidRPr="002D0FC6" w:rsidRDefault="00F53F99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0FC6">
        <w:rPr>
          <w:rFonts w:ascii="Times New Roman" w:eastAsia="Times New Roman" w:hAnsi="Times New Roman" w:cs="Times New Roman"/>
          <w:b/>
          <w:i/>
          <w:sz w:val="24"/>
          <w:szCs w:val="24"/>
        </w:rPr>
        <w:t>Опят деятельности:</w:t>
      </w:r>
    </w:p>
    <w:p w:rsidR="00F53F99" w:rsidRPr="002D0FC6" w:rsidRDefault="00980A57" w:rsidP="006B4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в</w:t>
      </w:r>
      <w:r w:rsidRPr="002D0FC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современных измерений;</w:t>
      </w:r>
    </w:p>
    <w:p w:rsidR="00980A57" w:rsidRPr="002D0FC6" w:rsidRDefault="00980A57" w:rsidP="006B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0FC6">
        <w:rPr>
          <w:rFonts w:ascii="Times New Roman" w:hAnsi="Times New Roman" w:cs="Times New Roman"/>
          <w:color w:val="000000"/>
          <w:sz w:val="24"/>
          <w:szCs w:val="24"/>
        </w:rPr>
        <w:t>- в обработке результатов измерений.</w:t>
      </w:r>
    </w:p>
    <w:p w:rsidR="00F53F99" w:rsidRPr="002D0FC6" w:rsidRDefault="00B42FA4" w:rsidP="006B494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3.</w:t>
      </w:r>
      <w:r w:rsidR="00F53F99" w:rsidRPr="002D0FC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Содержание программы учебной дисциплины  </w:t>
      </w:r>
    </w:p>
    <w:p w:rsidR="00F53F99" w:rsidRPr="002D0FC6" w:rsidRDefault="001E5483" w:rsidP="006B4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Теоретические основы товароведения. Товароведение зерномучных и плодовоовощных товаров. Товароведение кондитерских и вкусовых товаров. Товароведение молочно-жировых товаров. Товароведение мясных и рыбных товаров.</w:t>
      </w:r>
    </w:p>
    <w:p w:rsidR="00D65D53" w:rsidRPr="00D65D53" w:rsidRDefault="00B42FA4" w:rsidP="00D65D5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5D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D53" w:rsidRPr="00D65D5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65D53" w:rsidRPr="00D65D53">
        <w:rPr>
          <w:rFonts w:ascii="Times New Roman" w:hAnsi="Times New Roman" w:cs="Times New Roman"/>
          <w:sz w:val="24"/>
          <w:szCs w:val="24"/>
        </w:rPr>
        <w:t>: экзамен.</w:t>
      </w:r>
    </w:p>
    <w:p w:rsidR="006B494A" w:rsidRPr="002D0FC6" w:rsidRDefault="00B42FA4" w:rsidP="005A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="00F53F99" w:rsidRPr="002D0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A597C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="002D0F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</w:t>
      </w:r>
      <w:r w:rsidR="00980A57" w:rsidRPr="002D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536F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 w:rsidR="006B494A" w:rsidRPr="002D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</w:t>
      </w:r>
      <w:r w:rsidR="0000536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B494A" w:rsidRPr="002D0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пищевых технологий </w:t>
      </w:r>
      <w:proofErr w:type="spellStart"/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4D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r w:rsidR="000053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B494A" w:rsidRPr="002D0FC6" w:rsidSect="006B494A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0536F"/>
    <w:rsid w:val="001E5483"/>
    <w:rsid w:val="00274D92"/>
    <w:rsid w:val="002A117F"/>
    <w:rsid w:val="002D0FC6"/>
    <w:rsid w:val="004D233D"/>
    <w:rsid w:val="005741E8"/>
    <w:rsid w:val="005A55A7"/>
    <w:rsid w:val="006B494A"/>
    <w:rsid w:val="006C0CD1"/>
    <w:rsid w:val="008E6628"/>
    <w:rsid w:val="0095409F"/>
    <w:rsid w:val="00980A57"/>
    <w:rsid w:val="009A597C"/>
    <w:rsid w:val="00B42FA4"/>
    <w:rsid w:val="00B603BE"/>
    <w:rsid w:val="00D56B93"/>
    <w:rsid w:val="00D65D53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5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5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Спец2</cp:lastModifiedBy>
  <cp:revision>4</cp:revision>
  <dcterms:created xsi:type="dcterms:W3CDTF">2023-06-18T12:56:00Z</dcterms:created>
  <dcterms:modified xsi:type="dcterms:W3CDTF">2023-06-22T08:39:00Z</dcterms:modified>
</cp:coreProperties>
</file>